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04" w:rsidRDefault="0018498D" w:rsidP="00F25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</w:t>
      </w:r>
      <w:r w:rsidR="00F2582E" w:rsidRPr="00F2582E">
        <w:rPr>
          <w:rFonts w:ascii="Times New Roman" w:hAnsi="Times New Roman" w:cs="Times New Roman"/>
          <w:sz w:val="28"/>
          <w:szCs w:val="28"/>
        </w:rPr>
        <w:t>юджетное общеобразовательное учреждение</w:t>
      </w:r>
    </w:p>
    <w:p w:rsidR="00F2582E" w:rsidRDefault="00F2582E" w:rsidP="00F25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«Шульгинлогская средняя общеобразовательная школа»</w:t>
      </w:r>
    </w:p>
    <w:p w:rsidR="00F2582E" w:rsidRDefault="00F2582E" w:rsidP="00F25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82E" w:rsidRDefault="00F2582E" w:rsidP="00F25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2582E" w:rsidRDefault="00B11E29" w:rsidP="00F2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1.09.2022</w:t>
      </w:r>
      <w:r w:rsidR="00F25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F2582E" w:rsidRDefault="00F2582E" w:rsidP="00F25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бесплатного горячего питания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82E" w:rsidRDefault="00F2582E" w:rsidP="00F25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начального общего образования</w:t>
      </w:r>
    </w:p>
    <w:p w:rsidR="00F2582E" w:rsidRDefault="00B11E29" w:rsidP="00F25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2022/2023</w:t>
      </w:r>
      <w:r w:rsidR="00F2582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2582E" w:rsidRDefault="00F2582E" w:rsidP="00F25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права обучающихся МБОУ «Шульгинлогская СОШ», осваивающих образовательные программы начального общего образования, на организацию полноценного здорового горячего питания и укрепления здоровья детей,</w:t>
      </w:r>
    </w:p>
    <w:p w:rsidR="00F2582E" w:rsidRDefault="00F2582E" w:rsidP="00F2582E">
      <w:pPr>
        <w:rPr>
          <w:rFonts w:ascii="Times New Roman" w:hAnsi="Times New Roman" w:cs="Times New Roman"/>
          <w:sz w:val="28"/>
          <w:szCs w:val="28"/>
        </w:rPr>
      </w:pPr>
    </w:p>
    <w:p w:rsidR="00F2582E" w:rsidRDefault="00F2582E" w:rsidP="00F2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2582E" w:rsidRDefault="00F2582E" w:rsidP="00F25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E62D9">
        <w:rPr>
          <w:rFonts w:ascii="Times New Roman" w:hAnsi="Times New Roman" w:cs="Times New Roman"/>
          <w:sz w:val="28"/>
          <w:szCs w:val="28"/>
        </w:rPr>
        <w:t>обучающихся, осваивающим образовательные программы начального общего образования, бесплатным горячим питанием</w:t>
      </w:r>
      <w:r w:rsidRPr="00F2582E">
        <w:rPr>
          <w:rFonts w:ascii="Times New Roman" w:hAnsi="Times New Roman" w:cs="Times New Roman"/>
          <w:sz w:val="28"/>
          <w:szCs w:val="28"/>
        </w:rPr>
        <w:t xml:space="preserve"> </w:t>
      </w:r>
      <w:r w:rsidR="00B11E29">
        <w:rPr>
          <w:rFonts w:ascii="Times New Roman" w:hAnsi="Times New Roman" w:cs="Times New Roman"/>
          <w:sz w:val="28"/>
          <w:szCs w:val="28"/>
        </w:rPr>
        <w:t>с 1.09.2022</w:t>
      </w:r>
      <w:r w:rsidR="005E62D9">
        <w:rPr>
          <w:rFonts w:ascii="Times New Roman" w:hAnsi="Times New Roman" w:cs="Times New Roman"/>
          <w:sz w:val="28"/>
          <w:szCs w:val="28"/>
        </w:rPr>
        <w:t>г.</w:t>
      </w:r>
    </w:p>
    <w:p w:rsidR="005E62D9" w:rsidRDefault="005E62D9" w:rsidP="00F25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по организации в МБОУ «Шульгинлогская СОШ» бесплатного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</w:t>
      </w:r>
      <w:r w:rsidRPr="005E62D9">
        <w:rPr>
          <w:rFonts w:ascii="Times New Roman" w:hAnsi="Times New Roman" w:cs="Times New Roman"/>
          <w:sz w:val="28"/>
          <w:szCs w:val="28"/>
        </w:rPr>
        <w:t xml:space="preserve"> </w:t>
      </w:r>
      <w:r w:rsidR="00B11E29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proofErr w:type="spellStart"/>
      <w:r w:rsidR="00B11E29">
        <w:rPr>
          <w:rFonts w:ascii="Times New Roman" w:hAnsi="Times New Roman" w:cs="Times New Roman"/>
          <w:sz w:val="28"/>
          <w:szCs w:val="28"/>
        </w:rPr>
        <w:t>Суртаеву</w:t>
      </w:r>
      <w:proofErr w:type="spellEnd"/>
      <w:r w:rsidR="00B11E29">
        <w:rPr>
          <w:rFonts w:ascii="Times New Roman" w:hAnsi="Times New Roman" w:cs="Times New Roman"/>
          <w:sz w:val="28"/>
          <w:szCs w:val="28"/>
        </w:rPr>
        <w:t xml:space="preserve"> Я.Н.</w:t>
      </w:r>
    </w:p>
    <w:p w:rsidR="005E62D9" w:rsidRDefault="005E62D9" w:rsidP="00F25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</w:t>
      </w:r>
      <w:r w:rsidR="00B11E29">
        <w:rPr>
          <w:rFonts w:ascii="Times New Roman" w:hAnsi="Times New Roman" w:cs="Times New Roman"/>
          <w:sz w:val="28"/>
          <w:szCs w:val="28"/>
        </w:rPr>
        <w:t>полнением приказа возложить на директора</w:t>
      </w: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О.Ю.</w:t>
      </w:r>
      <w:r w:rsidR="0000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Катасонова</w:t>
      </w: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82E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5E62D9" w:rsidRDefault="005E62D9" w:rsidP="005E6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«Шульгинлогская средняя общеобразовательная школа»</w:t>
      </w:r>
    </w:p>
    <w:p w:rsidR="005E62D9" w:rsidRDefault="005E62D9" w:rsidP="005E6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E62D9" w:rsidRDefault="005E62D9" w:rsidP="005E6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31.08.2020                                                                                                                   №</w:t>
      </w:r>
    </w:p>
    <w:p w:rsidR="005E62D9" w:rsidRDefault="005E62D9" w:rsidP="005E6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 на 2020/2021 учебный год</w:t>
      </w:r>
    </w:p>
    <w:p w:rsidR="005E62D9" w:rsidRDefault="005E62D9" w:rsidP="005E62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за качеством продукции в школьной столовой,</w:t>
      </w:r>
    </w:p>
    <w:p w:rsidR="005E62D9" w:rsidRDefault="005E62D9" w:rsidP="005E62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62D9" w:rsidRDefault="005E62D9" w:rsidP="005E6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C411D" w:rsidRDefault="000C411D" w:rsidP="000C41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постоянно действующую в течение 2020/2021 учебного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в составе:</w:t>
      </w:r>
    </w:p>
    <w:p w:rsidR="000C411D" w:rsidRDefault="000C411D" w:rsidP="000C4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411D" w:rsidRDefault="000C411D" w:rsidP="000C4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C411D" w:rsidRDefault="000C411D" w:rsidP="000C4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C411D" w:rsidRDefault="000C411D" w:rsidP="000C4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……… ежедневно осуществлять контроль за доброкачественностью готовой продукции, который проводится органолептическим методом, и делать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журнале результаты оценки готовых блюд и разрешения их к выдаче.</w:t>
      </w: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регламентировать Положением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(приложение).</w:t>
      </w: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Контроль за исполнением данного приказа оставляю за собой.</w:t>
      </w: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</w:p>
    <w:p w:rsidR="000C411D" w:rsidRDefault="000C411D" w:rsidP="000C4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О.Ю.</w:t>
      </w:r>
      <w:r w:rsidR="0000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Катасонова</w:t>
      </w: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</w:p>
    <w:p w:rsidR="006E0F78" w:rsidRDefault="006E0F78" w:rsidP="006E0F78">
      <w:pPr>
        <w:pStyle w:val="a4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  <w:sz w:val="27"/>
          <w:szCs w:val="27"/>
        </w:rPr>
        <w:lastRenderedPageBreak/>
        <w:t>ПОЛОЖЕНИЕ</w:t>
      </w:r>
    </w:p>
    <w:p w:rsidR="006E0F78" w:rsidRDefault="006E0F78" w:rsidP="006E0F78">
      <w:pPr>
        <w:pStyle w:val="a4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  <w:sz w:val="27"/>
          <w:szCs w:val="27"/>
        </w:rPr>
        <w:t xml:space="preserve">о </w:t>
      </w:r>
      <w:proofErr w:type="spellStart"/>
      <w:r>
        <w:rPr>
          <w:b/>
          <w:bCs/>
          <w:sz w:val="27"/>
          <w:szCs w:val="27"/>
        </w:rPr>
        <w:t>бракеражной</w:t>
      </w:r>
      <w:proofErr w:type="spellEnd"/>
      <w:r>
        <w:rPr>
          <w:b/>
          <w:bCs/>
          <w:sz w:val="27"/>
          <w:szCs w:val="27"/>
        </w:rPr>
        <w:t xml:space="preserve"> комиссии в школе</w:t>
      </w:r>
    </w:p>
    <w:p w:rsidR="006E0F78" w:rsidRDefault="006E0F78" w:rsidP="006E0F78">
      <w:pPr>
        <w:pStyle w:val="a4"/>
        <w:spacing w:before="0" w:beforeAutospacing="0" w:after="0" w:afterAutospacing="0"/>
        <w:jc w:val="center"/>
        <w:rPr>
          <w:rFonts w:ascii="&amp;quot" w:hAnsi="&amp;quot"/>
        </w:rPr>
      </w:pPr>
    </w:p>
    <w:p w:rsidR="006E0F78" w:rsidRDefault="006E0F78" w:rsidP="006E0F78">
      <w:pPr>
        <w:pStyle w:val="a4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</w:rPr>
        <w:t>I. Общее положение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 xml:space="preserve">1.1. Настоящее Положение разработано в целях усиления контроля за качеством питания в школе. </w:t>
      </w:r>
      <w:proofErr w:type="spellStart"/>
      <w:r>
        <w:t>Бракеражная</w:t>
      </w:r>
      <w:proofErr w:type="spellEnd"/>
      <w:r>
        <w:t xml:space="preserve"> комиссия создается приказом директора школы на начало учебного года.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 xml:space="preserve">1.2. </w:t>
      </w:r>
      <w:proofErr w:type="spellStart"/>
      <w:r>
        <w:t>Бракеражная</w:t>
      </w:r>
      <w:proofErr w:type="spellEnd"/>
      <w:r>
        <w:t xml:space="preserve"> комиссия в своей деятельности руководствуются СанПиНом 2.4.5.2409-08, СанПиН -2.4.1.2660-10, сборниками рецептур, технологическими картами, данным Положением, Приказом Федеральной службы по надзору в сфере защиты прав потребителей и благополучия человека от 27 февраля 2007 г. №54 «О мерах по совершенствованию санитарно-эпидемиологического надзора за организацией питания в общеобразовательных учреждениях».  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</w:p>
    <w:p w:rsidR="006E0F78" w:rsidRDefault="006E0F78" w:rsidP="006E0F78">
      <w:pPr>
        <w:pStyle w:val="a4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</w:rPr>
        <w:t>II. Основные задачи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>2.1. Предотвращение пищевых отравлений.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>2.2. Предотвращение желудочно-кишечных заболеваний.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>2.3. Контроль за соблюдением технологии приготовления пищи.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>2.5. Организация полноценного питания.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</w:p>
    <w:p w:rsidR="006E0F78" w:rsidRDefault="006E0F78" w:rsidP="006E0F78">
      <w:pPr>
        <w:pStyle w:val="a4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</w:rPr>
        <w:t>III. Содержание и формы работы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 xml:space="preserve">3.1. </w:t>
      </w:r>
      <w:proofErr w:type="spellStart"/>
      <w:r>
        <w:t>Бракеражный</w:t>
      </w:r>
      <w:proofErr w:type="spellEnd"/>
      <w:r>
        <w:t xml:space="preserve"> контроль   проводится органолептическим методом. 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>3.2. Бракераж пищи проводится до начала отпуска каждой вновь приготовленной партии.</w:t>
      </w:r>
      <w:r>
        <w:rPr>
          <w:b/>
          <w:bCs/>
        </w:rPr>
        <w:t xml:space="preserve"> </w:t>
      </w:r>
      <w:r>
        <w:t>При проведении бракеража руководствоваться требованиями на полуфабрикаты, готовые блюда и кулинарные изделия.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 xml:space="preserve">3.3. Снятие </w:t>
      </w:r>
      <w:proofErr w:type="spellStart"/>
      <w:r>
        <w:t>бракеражной</w:t>
      </w:r>
      <w:proofErr w:type="spellEnd"/>
      <w:r>
        <w:t xml:space="preserve"> пробы осуществляется за 30 минут до начала раздачи готовой пищи.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> </w:t>
      </w:r>
      <w:r>
        <w:t xml:space="preserve">3.4. </w:t>
      </w:r>
      <w:proofErr w:type="spellStart"/>
      <w:r>
        <w:t>Бракеражную</w:t>
      </w:r>
      <w:proofErr w:type="spellEnd"/>
      <w:r>
        <w:t xml:space="preserve"> пробу берут из общего котла, предварительно перемешав тщательно пищу в котле.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>3.5. Оценка «Пища к раздаче допущена» дается в том случае, если не была нарушена технология приготовления пищи, а внешний вид блюда соответствует требованиям. Оценка «Пища к раздаче не допущена» дается в том случае, если при приготовлении пищи нарушалась технология приготовления пищи, что повлекло за собой ухудшение вкусовых качеств и внешнего вида. Такое блюдо снимается с реализации, а материальный ущерб возмещает ответственный за приготовление данного блюда.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> </w:t>
      </w:r>
      <w:r>
        <w:t>3.6. Оценка качества блюд и кулинарных изделий заносится в журнал установленной</w:t>
      </w:r>
      <w:r w:rsidR="00324D7C">
        <w:t xml:space="preserve"> формы и оформляется подписями </w:t>
      </w:r>
      <w:r>
        <w:t>членов комиссии или медицинским работником.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 xml:space="preserve">3.7. </w:t>
      </w:r>
      <w:proofErr w:type="spellStart"/>
      <w:r>
        <w:t>Бракеражная</w:t>
      </w:r>
      <w:proofErr w:type="spellEnd"/>
      <w:r>
        <w:t xml:space="preserve"> комиссия проверяет наличие   суточных проб.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</w:p>
    <w:p w:rsidR="006E0F78" w:rsidRDefault="006E0F78" w:rsidP="006E0F78">
      <w:pPr>
        <w:pStyle w:val="a4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</w:rPr>
        <w:t>IV.</w:t>
      </w:r>
      <w:r>
        <w:t xml:space="preserve"> </w:t>
      </w:r>
      <w:r>
        <w:rPr>
          <w:b/>
          <w:bCs/>
        </w:rPr>
        <w:t>Управление и структура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> 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> </w:t>
      </w:r>
      <w:r>
        <w:t xml:space="preserve">4.2. В состав </w:t>
      </w:r>
      <w:proofErr w:type="spellStart"/>
      <w:r>
        <w:t>бракеражной</w:t>
      </w:r>
      <w:proofErr w:type="spellEnd"/>
      <w:r>
        <w:t xml:space="preserve"> комиссии входит не менее трех человек: медицинский работник, работник пищеблока и представитель администрации образовательного учреждения.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>4.3. Лица, проводящие органолептическую оценку пищи должны быть ознакомлены с методикой проведения данного анализа (приложение).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</w:p>
    <w:p w:rsidR="006E0F78" w:rsidRDefault="006E0F78" w:rsidP="006E0F78">
      <w:pPr>
        <w:pStyle w:val="a4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</w:rPr>
        <w:t xml:space="preserve">V. Документация </w:t>
      </w:r>
      <w:proofErr w:type="spellStart"/>
      <w:r>
        <w:rPr>
          <w:b/>
          <w:bCs/>
        </w:rPr>
        <w:t>бракеражной</w:t>
      </w:r>
      <w:proofErr w:type="spellEnd"/>
      <w:r>
        <w:rPr>
          <w:b/>
          <w:bCs/>
        </w:rPr>
        <w:t xml:space="preserve"> комиссии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> </w:t>
      </w:r>
      <w:r>
        <w:t>5.1</w:t>
      </w:r>
      <w:r>
        <w:rPr>
          <w:b/>
          <w:bCs/>
        </w:rPr>
        <w:t xml:space="preserve">.  </w:t>
      </w:r>
      <w:r>
        <w:t xml:space="preserve">Результаты </w:t>
      </w:r>
      <w:proofErr w:type="spellStart"/>
      <w:r>
        <w:t>бракеражной</w:t>
      </w:r>
      <w:proofErr w:type="spellEnd"/>
      <w:r>
        <w:t xml:space="preserve"> пробы заносятся в </w:t>
      </w:r>
      <w:proofErr w:type="spellStart"/>
      <w:r>
        <w:t>бракеражный</w:t>
      </w:r>
      <w:proofErr w:type="spellEnd"/>
      <w:r>
        <w:t xml:space="preserve"> журнал установленного обр</w:t>
      </w:r>
      <w:r w:rsidR="00324D7C">
        <w:t>азца «Журнал бракеража готовой </w:t>
      </w:r>
      <w:r>
        <w:t>продукции».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 xml:space="preserve">5.2. В </w:t>
      </w:r>
      <w:proofErr w:type="spellStart"/>
      <w:r>
        <w:t>бракеражном</w:t>
      </w:r>
      <w:proofErr w:type="spellEnd"/>
      <w:r>
        <w:t xml:space="preserve"> журнале указывается дата и час изготовления блюда, наименование блюда, время снятия бракеража, результаты органолептической оценки и степени готовности блюда, разрешение к реализации блюда.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 xml:space="preserve">5.3. </w:t>
      </w:r>
      <w:proofErr w:type="spellStart"/>
      <w:r>
        <w:t>Бракеражный</w:t>
      </w:r>
      <w:proofErr w:type="spellEnd"/>
      <w:r>
        <w:t xml:space="preserve"> журнал должен быть пронумерован, прошит и скреплен   печатью учреждения.</w:t>
      </w:r>
    </w:p>
    <w:p w:rsidR="006E0F78" w:rsidRDefault="006E0F78" w:rsidP="006E0F78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 xml:space="preserve">5.4. Хранится </w:t>
      </w:r>
      <w:proofErr w:type="spellStart"/>
      <w:r>
        <w:t>бракеражный</w:t>
      </w:r>
      <w:proofErr w:type="spellEnd"/>
      <w:r>
        <w:t xml:space="preserve"> журнал у заведующего пищеблоком.</w:t>
      </w:r>
    </w:p>
    <w:p w:rsidR="000C411D" w:rsidRDefault="000C411D" w:rsidP="000C411D">
      <w:pPr>
        <w:rPr>
          <w:rFonts w:ascii="Times New Roman" w:hAnsi="Times New Roman" w:cs="Times New Roman"/>
          <w:sz w:val="28"/>
          <w:szCs w:val="28"/>
        </w:rPr>
      </w:pPr>
    </w:p>
    <w:p w:rsidR="006E0F78" w:rsidRDefault="006E0F78" w:rsidP="006E0F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82E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6E0F78" w:rsidRDefault="006E0F78" w:rsidP="006E0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«Шульгинлогская средняя общеобразовательная школа»</w:t>
      </w:r>
    </w:p>
    <w:p w:rsidR="006E0F78" w:rsidRDefault="006E0F78" w:rsidP="006E0F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F78" w:rsidRDefault="006E0F78" w:rsidP="006E0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E0F78" w:rsidRDefault="006E0F78" w:rsidP="006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28.08.2020                                                                                                                   №</w:t>
      </w:r>
    </w:p>
    <w:p w:rsidR="006E0F78" w:rsidRDefault="006E0F78" w:rsidP="006E0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общественного контроля организации </w:t>
      </w:r>
    </w:p>
    <w:p w:rsidR="006E0F78" w:rsidRPr="006E0F78" w:rsidRDefault="006E0F78" w:rsidP="006E0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качества питания обучающихся</w:t>
      </w:r>
    </w:p>
    <w:p w:rsidR="006E0F78" w:rsidRDefault="006E0F78" w:rsidP="000C4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протоколом поручений,</w:t>
      </w:r>
      <w:r w:rsidR="00F707D3">
        <w:rPr>
          <w:rFonts w:ascii="Times New Roman" w:hAnsi="Times New Roman" w:cs="Times New Roman"/>
          <w:sz w:val="28"/>
          <w:szCs w:val="28"/>
        </w:rPr>
        <w:t xml:space="preserve"> данных по итогам расширенного заседания Общественной женской палаты при Губернаторе Алтайского края, в целях осуществления общественного контроля организации горячего питания обучающихся, на основании информационного письма </w:t>
      </w:r>
      <w:r w:rsidR="00F707D3" w:rsidRPr="00F707D3">
        <w:rPr>
          <w:rFonts w:ascii="Times New Roman" w:hAnsi="Times New Roman" w:cs="Times New Roman"/>
          <w:sz w:val="28"/>
          <w:szCs w:val="28"/>
          <w:highlight w:val="red"/>
        </w:rPr>
        <w:t>(письмо из комитета про питание)</w:t>
      </w:r>
      <w:r w:rsidR="00F707D3">
        <w:rPr>
          <w:rFonts w:ascii="Times New Roman" w:hAnsi="Times New Roman" w:cs="Times New Roman"/>
          <w:sz w:val="28"/>
          <w:szCs w:val="28"/>
        </w:rPr>
        <w:t>,</w:t>
      </w:r>
    </w:p>
    <w:p w:rsidR="00F707D3" w:rsidRDefault="00F707D3" w:rsidP="000C4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707D3" w:rsidRDefault="00F707D3" w:rsidP="00F70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общественного контроля </w:t>
      </w:r>
      <w:r w:rsidRPr="00F707D3">
        <w:rPr>
          <w:rFonts w:ascii="Times New Roman" w:hAnsi="Times New Roman" w:cs="Times New Roman"/>
          <w:sz w:val="28"/>
          <w:szCs w:val="28"/>
        </w:rPr>
        <w:t>организации и качества 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707D3" w:rsidRDefault="00F707D3" w:rsidP="00F70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общественного контроля </w:t>
      </w:r>
      <w:r w:rsidRPr="00F707D3">
        <w:rPr>
          <w:rFonts w:ascii="Times New Roman" w:hAnsi="Times New Roman" w:cs="Times New Roman"/>
          <w:sz w:val="28"/>
          <w:szCs w:val="28"/>
        </w:rPr>
        <w:t>организации и качества 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2020/2021 учебный год (приложение №2).</w:t>
      </w:r>
    </w:p>
    <w:p w:rsidR="00F707D3" w:rsidRDefault="00F707D3" w:rsidP="00F70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комиссии</w:t>
      </w:r>
      <w:r w:rsidRPr="00F70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контроля </w:t>
      </w:r>
      <w:r w:rsidRPr="00F707D3">
        <w:rPr>
          <w:rFonts w:ascii="Times New Roman" w:hAnsi="Times New Roman" w:cs="Times New Roman"/>
          <w:sz w:val="28"/>
          <w:szCs w:val="28"/>
        </w:rPr>
        <w:t>организации и качества питания обучающихся</w:t>
      </w:r>
      <w:r w:rsidR="00BC4176">
        <w:rPr>
          <w:rFonts w:ascii="Times New Roman" w:hAnsi="Times New Roman" w:cs="Times New Roman"/>
          <w:sz w:val="28"/>
          <w:szCs w:val="28"/>
        </w:rPr>
        <w:t xml:space="preserve"> на 2020/2021 учебный год (приложение №3).</w:t>
      </w:r>
    </w:p>
    <w:p w:rsidR="00BC4176" w:rsidRDefault="00BC4176" w:rsidP="00F70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по организации комиссии общественного контроля </w:t>
      </w:r>
      <w:r w:rsidRPr="00F707D3">
        <w:rPr>
          <w:rFonts w:ascii="Times New Roman" w:hAnsi="Times New Roman" w:cs="Times New Roman"/>
          <w:sz w:val="28"/>
          <w:szCs w:val="28"/>
        </w:rPr>
        <w:t xml:space="preserve">организации и качества питания </w:t>
      </w:r>
      <w:proofErr w:type="gramStart"/>
      <w:r w:rsidRPr="00F707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BC4176" w:rsidRDefault="00BC4176" w:rsidP="00F70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(Кто ответственный) довести данный приказ до оператора питания.</w:t>
      </w:r>
    </w:p>
    <w:p w:rsidR="00BC4176" w:rsidRDefault="00BC4176" w:rsidP="00F70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Шитовой Н.Н., ответственному лицу за работу с официальным сайтом, разместить Положение на официальном сайте.</w:t>
      </w:r>
    </w:p>
    <w:p w:rsidR="00BC4176" w:rsidRDefault="00BC4176" w:rsidP="00F70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BC4176" w:rsidRDefault="00BC4176" w:rsidP="00BC41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4176" w:rsidRDefault="00BC4176" w:rsidP="00BC41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О.Ю.</w:t>
      </w:r>
      <w:r w:rsidR="000021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Катасонова</w:t>
      </w:r>
    </w:p>
    <w:p w:rsidR="00BC4176" w:rsidRDefault="00BC4176" w:rsidP="00BC41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4176" w:rsidRDefault="00BC4176" w:rsidP="00BC41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BC4176" w:rsidRDefault="00BC4176" w:rsidP="00BC41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4176" w:rsidRDefault="00BC4176" w:rsidP="00BC41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4176" w:rsidRDefault="00BC4176" w:rsidP="00BC41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4176" w:rsidRDefault="00BC4176" w:rsidP="00BC41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4176" w:rsidRDefault="00BC4176" w:rsidP="00BC41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4176" w:rsidRDefault="00973074" w:rsidP="0097307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73074" w:rsidRDefault="00973074" w:rsidP="0097307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О.Ю. Катасонова</w:t>
      </w:r>
    </w:p>
    <w:p w:rsidR="00973074" w:rsidRDefault="00973074" w:rsidP="0097307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C4176" w:rsidRPr="00BC4176" w:rsidRDefault="00BC4176" w:rsidP="00BC417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Pr="00BC4176">
        <w:rPr>
          <w:rFonts w:ascii="Times New Roman" w:hAnsi="Times New Roman" w:cs="Times New Roman"/>
          <w:sz w:val="28"/>
          <w:szCs w:val="28"/>
        </w:rPr>
        <w:t>комиссии общественного контроля организации</w:t>
      </w:r>
    </w:p>
    <w:p w:rsidR="00BC4176" w:rsidRDefault="00BC4176" w:rsidP="0097307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C4176">
        <w:rPr>
          <w:rFonts w:ascii="Times New Roman" w:hAnsi="Times New Roman" w:cs="Times New Roman"/>
          <w:sz w:val="28"/>
          <w:szCs w:val="28"/>
        </w:rPr>
        <w:t>и качества питания обучающихся</w:t>
      </w:r>
      <w:r w:rsidR="00973074" w:rsidRPr="00973074">
        <w:rPr>
          <w:rFonts w:ascii="Times New Roman" w:hAnsi="Times New Roman" w:cs="Times New Roman"/>
          <w:sz w:val="28"/>
          <w:szCs w:val="28"/>
        </w:rPr>
        <w:t xml:space="preserve"> </w:t>
      </w:r>
      <w:r w:rsidR="00973074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tbl>
      <w:tblPr>
        <w:tblStyle w:val="a5"/>
        <w:tblW w:w="0" w:type="auto"/>
        <w:tblInd w:w="360" w:type="dxa"/>
        <w:tblLook w:val="04A0"/>
      </w:tblPr>
      <w:tblGrid>
        <w:gridCol w:w="769"/>
        <w:gridCol w:w="4240"/>
        <w:gridCol w:w="2537"/>
        <w:gridCol w:w="2572"/>
      </w:tblGrid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обеспечения льготным питанием обучающихся из малообеспеченных семей и ТЖС 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сырой и готовой продукции (бракераж) 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С периодичностью не реже 1 раз в неделю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реализуемых блюд утверждённому меню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санитарно-технического содержания обеденного зала, состояние обеденной мебели, столовой посуды, наличие салфеток и т.п. 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условий соблюдения правил личной гигиены обучающимися 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наличия и состояния санитарной одежды у сотрудников, осуществляющих раздачу готовых блюд 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объёма и вида пищевых отходов после приёма пищи обучающимися 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Контроль наличия 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инструментальных исследований качества и безопасности поступающей пищевой продукции и готовых блюд 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Контроль за удовлетворённостью ассортиментом и качеством потребляемых блюд (в форме анкетирование обучающихся и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телей/законных представителей) 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Контроль качества информирования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и детей о здоровом питании 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74" w:rsidTr="00973074">
        <w:tc>
          <w:tcPr>
            <w:tcW w:w="769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0" w:type="dxa"/>
          </w:tcPr>
          <w:p w:rsidR="00973074" w:rsidRPr="00973074" w:rsidRDefault="00973074" w:rsidP="0097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и оформления приготовленных блюд, соблюдения санитарных норм в школьной столовой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составлением оценочного листа) </w:t>
            </w:r>
          </w:p>
        </w:tc>
        <w:tc>
          <w:tcPr>
            <w:tcW w:w="2537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2" w:type="dxa"/>
          </w:tcPr>
          <w:p w:rsidR="00973074" w:rsidRPr="00973074" w:rsidRDefault="00973074" w:rsidP="0097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074" w:rsidRPr="00BC4176" w:rsidRDefault="00973074" w:rsidP="0097307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973074" w:rsidRPr="00BC4176" w:rsidSect="00F2582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58F0"/>
    <w:multiLevelType w:val="hybridMultilevel"/>
    <w:tmpl w:val="61FC853C"/>
    <w:lvl w:ilvl="0" w:tplc="5CB4C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C7462"/>
    <w:multiLevelType w:val="hybridMultilevel"/>
    <w:tmpl w:val="A3128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90262"/>
    <w:multiLevelType w:val="hybridMultilevel"/>
    <w:tmpl w:val="DCCE7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0F98"/>
    <w:rsid w:val="0000219E"/>
    <w:rsid w:val="000C411D"/>
    <w:rsid w:val="0010295C"/>
    <w:rsid w:val="0018498D"/>
    <w:rsid w:val="002B4A07"/>
    <w:rsid w:val="00324D7C"/>
    <w:rsid w:val="005E62D9"/>
    <w:rsid w:val="006E0F78"/>
    <w:rsid w:val="00721B04"/>
    <w:rsid w:val="007D0F98"/>
    <w:rsid w:val="008F6C7C"/>
    <w:rsid w:val="00973074"/>
    <w:rsid w:val="00983607"/>
    <w:rsid w:val="00B11E29"/>
    <w:rsid w:val="00BC4176"/>
    <w:rsid w:val="00EF3EF2"/>
    <w:rsid w:val="00F2582E"/>
    <w:rsid w:val="00F707D3"/>
    <w:rsid w:val="00FA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8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7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9</cp:revision>
  <dcterms:created xsi:type="dcterms:W3CDTF">2020-11-09T04:18:00Z</dcterms:created>
  <dcterms:modified xsi:type="dcterms:W3CDTF">2023-02-19T13:21:00Z</dcterms:modified>
</cp:coreProperties>
</file>